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“AntShares” начинает сотрудничество с “Microsoft”, чтобы оцифровать реальные акции через блокчейн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Еще несколько лет назад было мало известно о блокчейне, сейчас же тысячи энтузиастов успешно тестируют и внедряют полученные результаты.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“AntShares” - одна из платформ, разработанная теми, кто уверен в огромном потенциале блокчейна. “CoinTelegraph” пообщался с директором и сооснователем компании, Да Хонгфеем, насчет этого проекта и его ценности на рынке.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Что такое “AntShares”?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“AntShares” - это децентрализованный распространенный сетевой протокол, в основе которого лежит блокчейн технология. Звучит как типичное описание блокчейн платформ? Не спешите с выводами.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“AntShares” позволяет оцифровать реальные акции, подключая систему регистрации, размещения, перемещения, продажи и клиринга, а также соглашения через пиринговую сеть. “AntShares” сохраняет записи о перемещении цифровых ценных вкладов с электронными контрактами. Дигитальные знаки, созданные как раз электронными контрактами, функционируют как общая основная информация и также могут быть использованы для записи названий и активов, включая акции, требования кредиторов, защиту, финансовые контракты, кредитные баллы, счета и валюты.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У платформы достаточно большой потенциал, чтобы ее начали использовать для краудфандинга акций, их продажи, программ оплаты сотрудникам за счет акций компании, пирингового финансирования, программ лояльности, приватных акционерных фондов, логистики финансирования.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Пробел на рынке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Звучит амбициозно, не так ли? Идея для такого проекта возникла только из-за потребностей рынка. Директор “AntShares”, Да Хонгфей, объясняет: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“Команда начала работу над проектом два года назад, искренне веря, что она могла бы сделать прогресс и проложить путь для больших индустриальных приобретений  акций-сирот этой революционной технологии. Эта огромная необходимость не только для общества инвесторов, гиков и криптолюбителей, но и искренне для игроков рынка и директивных органов”.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Говоря о вдохновлении на создание “AntShares”, он продолжает: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“У “AntShares” есть социальная структура, в которой все наслаждаются равность, но и сталкиваются с разными заданиями. В английском языке “share” может быть и глагол со значением “делиться”, и существительное “акция”. Думаю, это разъясняет название компании, показывает, что мы по-настоящему были воодушевлены этими усердными и чудесными созданиями, а также духом Интернета и темой нашего времени”.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Инновации лидируют в забеге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Поскольку технологии развиваются очень быстро, удержать первенство в таких соревнованиях довольно тяжело, а также постоянно выделяться со своим блокчейн-продуктом среди других сервисов.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Есть множество блокчейн-проектов, которые делают акцент на электронном доступе. Согласно Да Хонгфею,  “AntShares” не похожи на других тем, что они создают мост в реальном мире в компромиссе. К тому же, Да Хонгфей не видит особых конкурентов в этом плане. Однако компромисс - это не единственное, благодаря чему компания обгоняет другие проекты. Да Хонгфей перечислил как минимум три преимущества, которые представляют “AntShares” как инновационный и также уникальный продукт.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Во-первых, в платформе есть встроенные KYC/AML API-интерфейсы с возможностью проведения проверки личности под контролем пользователя. Это позволяет игрокам на рынке спокойно использовать публичную сеть в то время, как пользователи могли бы остаться анонимными, естественно, если обе стороны согласны.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Во-вторых, платформа предлагает “Суперпроводящий сервис по транзакциям”. Обмены больше не будут предлагать залоги, а проводить операции по наилучшему курсу. “Залоги” будут замещены ончейн вещанием лично подписанных запросов. Это уничтожает моральных и технические риски, с которыми приходилось сталкиваться раньше при традиционном обмене.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В-третьих, прямое использование фидуциарных денег убирает регуляторные риски в случае того, если правительство начнет вмешиваться.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Последнее, но не менее важное, платформа усыновляет оригинальный консенсусный dBFT механизм. Он идеален для перестройки цепи консорциума и так же практично для больших игроков на рынках.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Для наших гиков мы размещаем</w:t>
      </w: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 Белую страницу</w:t>
        </w:r>
      </w:hyperlink>
      <w:r w:rsidDel="00000000" w:rsidR="00000000" w:rsidRPr="00000000">
        <w:rPr>
          <w:rtl w:val="0"/>
        </w:rPr>
        <w:t xml:space="preserve">, опубликованную “</w:t>
      </w:r>
      <w:r w:rsidDel="00000000" w:rsidR="00000000" w:rsidRPr="00000000">
        <w:rPr>
          <w:rtl w:val="0"/>
        </w:rPr>
        <w:t xml:space="preserve">AntShares”. Там можно ознакомиться с системной моделью и алгоритмом.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Оставляя все прозрачным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Проект “AntShares” развивается с 2014 года, и в ноябре 2015 его тестовая версия перешла в онлайн. 2016 стал очень насыщенным для платформы годом. Тогда она опубликовала первый и только оригинальный консенсусный dBFT механизм в Китае, а также стала наиболее блокчейн распространенной историей среди  брокеров по безопасности.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Для любого блокчейн или другого криптовалютного стартапа проблема доверия превыше всего. Согласно Да Хонгфею, доверие и интерес появляется от продолжающегося и открытого развития и резонирующего взаимодействия в обществе. К тому же, “AntShares” старается поддерживать ясность и прозрачность всего, что они делают. Чтобы проследить, как продвигаются дела у одного проекта, как и его будущее его развития, перейдите по ссылке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Official Road Map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“Microsoft” и другие партнеры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Сейчас “</w:t>
      </w:r>
      <w:r w:rsidDel="00000000" w:rsidR="00000000" w:rsidRPr="00000000">
        <w:rPr>
          <w:rtl w:val="0"/>
        </w:rPr>
        <w:t xml:space="preserve">AntShares” сосредотачиваются на китайском рынке. Однако команда уже имеет в запасе несколько партнеров. К примеру, несколько месяцев назад “AntShares” начали сотрудничать с “Microsoft”. По словам Да Хонгфея, “Ончейн” (бизнес суб-организация “AntShares”), “Fadada” и “Microsoft” созвали блокчейн консорциум под названием “The Legal Chain” (в перев. “Легальная цепь”). Он был создан, чтобы показать цифровые доказательства сервисов хранилища, включая электронные контракты, интеллектуальную собственность, электронные медзаписи и т.д. “Центр судовой аутентификации цифровых данных”, подразделение “Национального информационного центра”, будет обеспечивать службы аутентификации для информации, сохраненной на “The Legal Chain”.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Да Хонгфей утверждает: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“Мы хотим показаться с еще более смелыми и творческими планами глобальной экспансии. Для этого мы пытаемся расширить нашу команду, набирая более опытных и вдохновленных разработчиков. Насчет будущего, то мы скоро будем запускать “Mainnet”.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В более долгой перспективе мы планируем сделать AntShares универсальным блокчейн фреймворком. С различными плагинами эта система может быть введена в публичные сети, цепь консорциума или же личную. У нас есть переключатель между цепочек пока в разработке, который должен применяться для поддержки совместимости между двумя разными сетями”.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Таким образом от Да Хонгфея мы узнали, что в Китае интерес к проекту со стороны разных игроков на рынке и сфер просто огромен. Финансовые, некоммерческие, академические организации в восторге от инновации. И это точно будет мотивировать работать над проектом и дальше.</w:t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Verdan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contextualSpacing w:val="1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contextualSpacing w:val="1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  <w:contextualSpacing w:val="1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contextualSpacing w:val="1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contextualSpacing w:val="1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spacing w:line="360" w:lineRule="auto"/>
      <w:contextualSpacing w:val="1"/>
      <w:jc w:val="right"/>
    </w:pPr>
    <w:rPr>
      <w:rFonts w:ascii="Times New Roman" w:cs="Times New Roman" w:eastAsia="Times New Roman" w:hAnsi="Times New Roman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github.com/AntShares/AntShares/wiki/Whitepaper-1.1" TargetMode="External"/><Relationship Id="rId6" Type="http://schemas.openxmlformats.org/officeDocument/2006/relationships/hyperlink" Target="https://www.antshares.org/en-US/Blog/Details/28" TargetMode="External"/></Relationships>
</file>